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Default="002209C1" w:rsidP="00220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56BA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                                                      </w:t>
      </w:r>
      <w:r w:rsidRPr="002209C1">
        <w:rPr>
          <w:sz w:val="28"/>
          <w:szCs w:val="28"/>
        </w:rPr>
        <w:t>№____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b/>
          <w:bCs/>
          <w:kern w:val="32"/>
          <w:sz w:val="28"/>
          <w:szCs w:val="28"/>
        </w:rPr>
        <w:t xml:space="preserve"> </w:t>
      </w:r>
      <w:r w:rsidR="00B843CD">
        <w:rPr>
          <w:b/>
          <w:bCs/>
          <w:kern w:val="32"/>
          <w:sz w:val="28"/>
          <w:szCs w:val="28"/>
        </w:rPr>
        <w:t>Воротнее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B843CD">
      <w:pPr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B843CD">
      <w:pPr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B843CD">
        <w:rPr>
          <w:bCs/>
          <w:sz w:val="28"/>
          <w:szCs w:val="28"/>
        </w:rPr>
        <w:t>Воротнее</w:t>
      </w:r>
    </w:p>
    <w:p w:rsidR="002209C1" w:rsidRPr="00056BAB" w:rsidRDefault="002209C1" w:rsidP="00B843CD">
      <w:pPr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B843CD">
        <w:rPr>
          <w:bCs/>
        </w:rPr>
        <w:t>Воротнее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B843CD">
        <w:rPr>
          <w:bCs/>
        </w:rPr>
        <w:t>Воротнее</w:t>
      </w:r>
      <w:r>
        <w:rPr>
          <w:bCs/>
        </w:rPr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B843CD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>
        <w:rPr>
          <w:bCs/>
          <w:kern w:val="32"/>
        </w:rPr>
        <w:t xml:space="preserve"> </w:t>
      </w:r>
      <w:r w:rsidR="00B843CD">
        <w:rPr>
          <w:bCs/>
          <w:kern w:val="32"/>
        </w:rPr>
        <w:t>Воротнее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B843C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B843CD">
        <w:rPr>
          <w:bCs/>
          <w:sz w:val="28"/>
          <w:szCs w:val="28"/>
        </w:rPr>
        <w:t xml:space="preserve">Воротнее </w:t>
      </w:r>
      <w:r w:rsidRPr="00056BAB">
        <w:rPr>
          <w:sz w:val="28"/>
          <w:szCs w:val="28"/>
        </w:rPr>
        <w:t xml:space="preserve">муниципального района </w:t>
      </w:r>
      <w:r w:rsidRPr="004D2D3A">
        <w:rPr>
          <w:sz w:val="28"/>
          <w:szCs w:val="28"/>
        </w:rPr>
        <w:t>Сергиевский от 29.07.2019 года № 22 «Об</w:t>
      </w:r>
      <w:r w:rsidRPr="00056BAB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056BAB">
        <w:rPr>
          <w:sz w:val="28"/>
          <w:szCs w:val="28"/>
        </w:rPr>
        <w:t xml:space="preserve">орядка организации </w:t>
      </w:r>
      <w:r>
        <w:rPr>
          <w:sz w:val="28"/>
          <w:szCs w:val="28"/>
        </w:rPr>
        <w:t xml:space="preserve">и проведения публичных слушаний по вопросам градостроительной деятельности на территории сельского поселения </w:t>
      </w:r>
      <w:r w:rsidR="00B843CD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>муниципального района Сергиевский</w:t>
      </w:r>
      <w:r w:rsidRPr="00056BA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B843CD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 w:rsidRPr="00256F31">
        <w:rPr>
          <w:color w:val="000000" w:themeColor="text1"/>
          <w:sz w:val="28"/>
          <w:szCs w:val="28"/>
        </w:rPr>
        <w:t xml:space="preserve"> </w:t>
      </w:r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B843CD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B843C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B843CD">
      <w:pPr>
        <w:autoSpaceDE w:val="0"/>
        <w:autoSpaceDN w:val="0"/>
        <w:adjustRightInd w:val="0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</w:p>
    <w:p w:rsidR="002209C1" w:rsidRPr="00056BAB" w:rsidRDefault="002209C1" w:rsidP="00B843CD">
      <w:pPr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256F31"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</w:t>
      </w:r>
      <w:r w:rsidR="00B843CD">
        <w:rPr>
          <w:sz w:val="28"/>
          <w:szCs w:val="28"/>
        </w:rPr>
        <w:t xml:space="preserve"> </w:t>
      </w:r>
      <w:r w:rsidRPr="00056BAB">
        <w:rPr>
          <w:sz w:val="28"/>
          <w:szCs w:val="28"/>
        </w:rPr>
        <w:t xml:space="preserve"> </w:t>
      </w:r>
      <w:r w:rsidR="00B843CD">
        <w:rPr>
          <w:sz w:val="28"/>
          <w:szCs w:val="28"/>
        </w:rPr>
        <w:t xml:space="preserve">       Т.А. Мамыкина</w:t>
      </w:r>
    </w:p>
    <w:p w:rsidR="002209C1" w:rsidRPr="00056BAB" w:rsidRDefault="002209C1" w:rsidP="002209C1"/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ind w:firstLine="540"/>
        <w:outlineLvl w:val="1"/>
      </w:pPr>
    </w:p>
    <w:p w:rsidR="00B843CD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B843CD">
        <w:rPr>
          <w:sz w:val="28"/>
          <w:szCs w:val="28"/>
        </w:rPr>
        <w:t>Воротнее</w:t>
      </w:r>
    </w:p>
    <w:p w:rsidR="00342AF7" w:rsidRPr="00E223E0" w:rsidRDefault="00B843CD" w:rsidP="00B843CD">
      <w:pPr>
        <w:tabs>
          <w:tab w:val="left" w:pos="7530"/>
        </w:tabs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муниципального района Сергиевский</w:t>
      </w:r>
      <w:r w:rsidR="00256F31">
        <w:rPr>
          <w:sz w:val="28"/>
          <w:szCs w:val="28"/>
        </w:rPr>
        <w:tab/>
      </w:r>
      <w:r>
        <w:rPr>
          <w:sz w:val="28"/>
          <w:szCs w:val="28"/>
        </w:rPr>
        <w:t>А.И. Сидельников</w:t>
      </w:r>
    </w:p>
    <w:p w:rsidR="00256F31" w:rsidRDefault="00B41027" w:rsidP="00342AF7"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256F31" w:rsidRDefault="00256F31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lastRenderedPageBreak/>
              <w:t>ПРОЕКТ</w:t>
            </w:r>
          </w:p>
          <w:p w:rsidR="00256F31" w:rsidRPr="00256F31" w:rsidRDefault="00544B50" w:rsidP="00544B50">
            <w:pPr>
              <w:keepNext/>
              <w:jc w:val="right"/>
              <w:outlineLvl w:val="0"/>
              <w:rPr>
                <w:b/>
                <w:noProof/>
                <w:sz w:val="28"/>
                <w:szCs w:val="28"/>
              </w:rPr>
            </w:pPr>
            <w:r w:rsidRPr="00256F31">
              <w:rPr>
                <w:b/>
                <w:noProof/>
                <w:sz w:val="28"/>
                <w:szCs w:val="28"/>
              </w:rPr>
              <w:t xml:space="preserve">                       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Приложение </w:t>
            </w:r>
            <w:r w:rsidR="00D076D1">
              <w:rPr>
                <w:sz w:val="28"/>
                <w:szCs w:val="28"/>
              </w:rPr>
              <w:t xml:space="preserve">№ 1 </w:t>
            </w:r>
            <w:r w:rsidRPr="00DF7A79">
              <w:rPr>
                <w:sz w:val="28"/>
                <w:szCs w:val="28"/>
              </w:rPr>
              <w:t xml:space="preserve">к решению </w:t>
            </w:r>
            <w:r w:rsidR="002209C1"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r w:rsidR="00B843CD">
              <w:rPr>
                <w:sz w:val="28"/>
                <w:szCs w:val="28"/>
              </w:rPr>
              <w:t xml:space="preserve">Воротнее </w:t>
            </w:r>
            <w:r w:rsidR="002209C1">
              <w:rPr>
                <w:sz w:val="28"/>
                <w:szCs w:val="28"/>
              </w:rPr>
              <w:t xml:space="preserve">муниципального района Сергиевский </w:t>
            </w:r>
            <w:r w:rsidRPr="00DF7A79">
              <w:rPr>
                <w:sz w:val="28"/>
                <w:szCs w:val="28"/>
              </w:rPr>
              <w:t>Самарской области 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</w:t>
      </w:r>
      <w:r w:rsidRPr="00B843CD">
        <w:rPr>
          <w:b/>
          <w:bCs/>
          <w:kern w:val="32"/>
          <w:sz w:val="28"/>
          <w:szCs w:val="28"/>
        </w:rPr>
        <w:t>проведения общественных обсуждений или публичных слушаний по вопросам градостроительной деятельности</w:t>
      </w:r>
      <w:r w:rsidRPr="00DF7A79">
        <w:rPr>
          <w:b/>
          <w:bCs/>
          <w:kern w:val="32"/>
          <w:sz w:val="28"/>
          <w:szCs w:val="28"/>
        </w:rPr>
        <w:t xml:space="preserve"> на территории </w:t>
      </w:r>
      <w:r>
        <w:rPr>
          <w:b/>
          <w:bCs/>
          <w:kern w:val="32"/>
          <w:sz w:val="28"/>
          <w:szCs w:val="28"/>
        </w:rPr>
        <w:t xml:space="preserve">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B843CD">
        <w:rPr>
          <w:b/>
          <w:bCs/>
          <w:kern w:val="32"/>
          <w:sz w:val="28"/>
          <w:szCs w:val="28"/>
        </w:rPr>
        <w:t xml:space="preserve">Воротнее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 xml:space="preserve"> 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256F31" w:rsidRPr="00256F31">
        <w:rPr>
          <w:sz w:val="28"/>
          <w:szCs w:val="28"/>
        </w:rPr>
        <w:t xml:space="preserve"> </w:t>
      </w:r>
      <w:r w:rsidR="00B843CD">
        <w:rPr>
          <w:sz w:val="28"/>
          <w:szCs w:val="28"/>
        </w:rPr>
        <w:t>Воротнее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>,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6) проект решения о предоставлении разрешения на отклонение </w:t>
      </w:r>
      <w:r w:rsidR="00BD1ECF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843CD">
        <w:rPr>
          <w:sz w:val="28"/>
          <w:szCs w:val="28"/>
        </w:rPr>
        <w:t xml:space="preserve">их </w:t>
      </w:r>
      <w:r w:rsidRPr="00B843CD">
        <w:rPr>
          <w:sz w:val="28"/>
          <w:szCs w:val="28"/>
        </w:rPr>
        <w:t>проведения;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 xml:space="preserve">3) принцип обеспечения участникам общественных обсуждений или публичных слушаний равных возможностей для выражения своего мнения </w:t>
      </w:r>
      <w:r w:rsidR="00BD1ECF" w:rsidRPr="00B843CD">
        <w:rPr>
          <w:sz w:val="28"/>
          <w:szCs w:val="28"/>
        </w:rPr>
        <w:t xml:space="preserve">                    </w:t>
      </w:r>
      <w:r w:rsidRPr="00B843CD">
        <w:rPr>
          <w:sz w:val="28"/>
          <w:szCs w:val="28"/>
        </w:rPr>
        <w:t>в отношении вопросов, выносимых на слушания;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1) оповещение о начале общественных обсуждений;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B843CD">
        <w:rPr>
          <w:sz w:val="28"/>
          <w:szCs w:val="28"/>
        </w:rPr>
        <w:t>–</w:t>
      </w:r>
      <w:r w:rsidRPr="00B843CD">
        <w:rPr>
          <w:sz w:val="28"/>
          <w:szCs w:val="28"/>
        </w:rPr>
        <w:t xml:space="preserve"> официальный сайт) и (или) </w:t>
      </w:r>
      <w:r w:rsidR="00BD1ECF" w:rsidRPr="00B843CD">
        <w:rPr>
          <w:sz w:val="28"/>
          <w:szCs w:val="28"/>
        </w:rPr>
        <w:t xml:space="preserve">                               </w:t>
      </w:r>
      <w:r w:rsidRPr="00B843CD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843CD">
        <w:rPr>
          <w:sz w:val="28"/>
          <w:szCs w:val="28"/>
        </w:rPr>
        <w:t>–</w:t>
      </w:r>
      <w:r w:rsidRPr="00B843CD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843CD">
        <w:rPr>
          <w:sz w:val="28"/>
          <w:szCs w:val="28"/>
        </w:rPr>
        <w:t>–</w:t>
      </w:r>
      <w:r w:rsidRPr="00B843CD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6. </w:t>
      </w:r>
      <w:r w:rsidR="009E5D95" w:rsidRPr="00B843CD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544B50"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350C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B843CD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843C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2. </w:t>
      </w:r>
      <w:r w:rsidRPr="00B843CD">
        <w:rPr>
          <w:sz w:val="28"/>
          <w:szCs w:val="28"/>
          <w:u w:color="FFFFFF"/>
        </w:rPr>
        <w:t xml:space="preserve">Постановление </w:t>
      </w:r>
      <w:r w:rsidR="001C6DC1" w:rsidRPr="00B843CD">
        <w:rPr>
          <w:sz w:val="28"/>
          <w:szCs w:val="28"/>
          <w:u w:color="FFFFFF"/>
        </w:rPr>
        <w:t>г</w:t>
      </w:r>
      <w:r w:rsidRPr="00B843CD">
        <w:rPr>
          <w:sz w:val="28"/>
          <w:szCs w:val="28"/>
          <w:u w:color="FFFFFF"/>
        </w:rPr>
        <w:t xml:space="preserve">лавы </w:t>
      </w:r>
      <w:r w:rsidR="000A0D46" w:rsidRPr="00B843CD">
        <w:rPr>
          <w:sz w:val="28"/>
          <w:szCs w:val="28"/>
        </w:rPr>
        <w:t xml:space="preserve">сельского поселения </w:t>
      </w:r>
      <w:r w:rsidR="00B843CD" w:rsidRPr="00B843CD">
        <w:rPr>
          <w:sz w:val="28"/>
          <w:szCs w:val="28"/>
        </w:rPr>
        <w:t>Воротнее</w:t>
      </w:r>
      <w:r w:rsidR="000A0D46" w:rsidRPr="00B843CD">
        <w:rPr>
          <w:sz w:val="28"/>
          <w:szCs w:val="28"/>
        </w:rPr>
        <w:t xml:space="preserve"> </w:t>
      </w:r>
      <w:r w:rsidR="00544B50" w:rsidRPr="00B843CD">
        <w:rPr>
          <w:sz w:val="28"/>
          <w:szCs w:val="28"/>
        </w:rPr>
        <w:t xml:space="preserve"> </w:t>
      </w:r>
      <w:r w:rsidRPr="00B843CD">
        <w:rPr>
          <w:sz w:val="28"/>
          <w:szCs w:val="28"/>
          <w:u w:color="FFFFFF"/>
        </w:rPr>
        <w:t>о проведении общественных обсуждений</w:t>
      </w:r>
      <w:r w:rsidRPr="00B843CD">
        <w:rPr>
          <w:sz w:val="28"/>
          <w:szCs w:val="28"/>
        </w:rPr>
        <w:t xml:space="preserve"> или </w:t>
      </w:r>
      <w:r w:rsidRPr="00B843CD">
        <w:rPr>
          <w:sz w:val="28"/>
          <w:szCs w:val="28"/>
          <w:u w:color="FFFFFF"/>
        </w:rPr>
        <w:t xml:space="preserve">публичных слушаний </w:t>
      </w:r>
      <w:r w:rsidRPr="00B843CD">
        <w:rPr>
          <w:sz w:val="28"/>
          <w:szCs w:val="28"/>
        </w:rPr>
        <w:t>должно содержать:</w:t>
      </w:r>
    </w:p>
    <w:p w:rsidR="000309F5" w:rsidRPr="00B843C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1) информацию о проекте, подлежащем рассмотрению </w:t>
      </w:r>
      <w:r w:rsidR="001C6DC1" w:rsidRPr="00B843CD">
        <w:rPr>
          <w:sz w:val="28"/>
          <w:szCs w:val="28"/>
        </w:rPr>
        <w:t xml:space="preserve">                                       </w:t>
      </w:r>
      <w:r w:rsidRPr="00B843CD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B843C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843C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B843C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                         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</w:t>
      </w:r>
      <w:r w:rsidRPr="008B7F07">
        <w:rPr>
          <w:sz w:val="28"/>
          <w:szCs w:val="28"/>
        </w:rPr>
        <w:lastRenderedPageBreak/>
        <w:t>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0A0D46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 w:rsidRPr="00B843CD">
        <w:rPr>
          <w:sz w:val="28"/>
          <w:szCs w:val="28"/>
        </w:rPr>
        <w:t xml:space="preserve">                     </w:t>
      </w:r>
      <w:r w:rsidRPr="00B843CD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43CD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B843CD">
        <w:rPr>
          <w:sz w:val="28"/>
          <w:szCs w:val="28"/>
        </w:rPr>
        <w:t>за семь дней</w:t>
      </w:r>
      <w:r w:rsidRPr="008B7F07">
        <w:rPr>
          <w:sz w:val="28"/>
          <w:szCs w:val="28"/>
        </w:rPr>
        <w:t xml:space="preserve">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</w:t>
      </w:r>
      <w:r w:rsidR="008849E3">
        <w:rPr>
          <w:sz w:val="28"/>
          <w:szCs w:val="28"/>
        </w:rPr>
        <w:t xml:space="preserve">                                         </w:t>
      </w:r>
      <w:r w:rsidRPr="008B7F07">
        <w:rPr>
          <w:sz w:val="28"/>
          <w:szCs w:val="28"/>
        </w:rPr>
        <w:t>в градостроительный регламент, установленный для к</w:t>
      </w:r>
      <w:r w:rsidR="00544B50">
        <w:rPr>
          <w:sz w:val="28"/>
          <w:szCs w:val="28"/>
        </w:rPr>
        <w:t xml:space="preserve">онкретной </w:t>
      </w:r>
      <w:r w:rsidR="00544B50" w:rsidRPr="00B843CD">
        <w:rPr>
          <w:sz w:val="28"/>
          <w:szCs w:val="28"/>
        </w:rPr>
        <w:t>территориальной зоны, –</w:t>
      </w:r>
      <w:r w:rsidRPr="00B843CD">
        <w:rPr>
          <w:sz w:val="28"/>
          <w:szCs w:val="28"/>
        </w:rPr>
        <w:t xml:space="preserve"> 20 дней</w:t>
      </w:r>
      <w:r w:rsidR="008849E3" w:rsidRPr="00B843CD">
        <w:rPr>
          <w:sz w:val="28"/>
          <w:szCs w:val="28"/>
        </w:rPr>
        <w:t xml:space="preserve"> со дня опубликования</w:t>
      </w:r>
      <w:r w:rsidR="008849E3">
        <w:rPr>
          <w:sz w:val="28"/>
          <w:szCs w:val="28"/>
        </w:rPr>
        <w:t xml:space="preserve">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) по проекту генерального плана поселения, внесению изменений </w:t>
      </w:r>
      <w:r w:rsidR="008849E3">
        <w:rPr>
          <w:sz w:val="28"/>
          <w:szCs w:val="28"/>
        </w:rPr>
        <w:t xml:space="preserve">                     </w:t>
      </w:r>
      <w:r w:rsidRPr="008B7F07">
        <w:rPr>
          <w:sz w:val="28"/>
          <w:szCs w:val="28"/>
        </w:rPr>
        <w:t>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43CD">
        <w:rPr>
          <w:sz w:val="28"/>
          <w:szCs w:val="28"/>
        </w:rPr>
        <w:t>– 25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849E3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A0D4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843CD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B843CD">
        <w:rPr>
          <w:sz w:val="28"/>
          <w:szCs w:val="28"/>
        </w:rPr>
        <w:t xml:space="preserve">порядка </w:t>
      </w:r>
      <w:r w:rsidRPr="00B843CD">
        <w:rPr>
          <w:sz w:val="28"/>
          <w:szCs w:val="28"/>
        </w:rPr>
        <w:t>в месте, отличном от места проведения собрания,</w:t>
      </w:r>
      <w:r w:rsidRPr="00B843CD" w:rsidDel="00153808">
        <w:rPr>
          <w:sz w:val="28"/>
          <w:szCs w:val="28"/>
        </w:rPr>
        <w:t xml:space="preserve"> </w:t>
      </w:r>
      <w:r w:rsidRPr="00B843CD">
        <w:rPr>
          <w:sz w:val="28"/>
          <w:szCs w:val="28"/>
        </w:rPr>
        <w:t xml:space="preserve">указанном в постановлении </w:t>
      </w:r>
      <w:r w:rsidR="00F937BE" w:rsidRPr="00B843CD">
        <w:rPr>
          <w:sz w:val="28"/>
          <w:szCs w:val="28"/>
        </w:rPr>
        <w:t>г</w:t>
      </w:r>
      <w:r w:rsidRPr="00B843CD">
        <w:rPr>
          <w:sz w:val="28"/>
          <w:szCs w:val="28"/>
        </w:rPr>
        <w:t>лавы</w:t>
      </w:r>
      <w:r w:rsidR="00BE6DC6" w:rsidRPr="00B843CD">
        <w:rPr>
          <w:i/>
          <w:sz w:val="28"/>
          <w:szCs w:val="28"/>
        </w:rPr>
        <w:t xml:space="preserve"> </w:t>
      </w:r>
      <w:r w:rsidR="00020C93" w:rsidRPr="00B843CD">
        <w:rPr>
          <w:sz w:val="28"/>
          <w:szCs w:val="28"/>
        </w:rPr>
        <w:t xml:space="preserve">сельского поселения </w:t>
      </w:r>
      <w:r w:rsidR="00B843CD" w:rsidRPr="00B843CD">
        <w:rPr>
          <w:sz w:val="28"/>
          <w:szCs w:val="28"/>
        </w:rPr>
        <w:t>Воротнее</w:t>
      </w:r>
      <w:r w:rsidR="00B843CD">
        <w:rPr>
          <w:sz w:val="28"/>
          <w:szCs w:val="28"/>
        </w:rPr>
        <w:t xml:space="preserve"> </w:t>
      </w:r>
      <w:r w:rsidRPr="00B843CD">
        <w:rPr>
          <w:sz w:val="28"/>
          <w:szCs w:val="28"/>
        </w:rPr>
        <w:t xml:space="preserve">о проведении публичных слушаний, жители </w:t>
      </w:r>
      <w:r w:rsidR="00020C93" w:rsidRPr="00B843CD">
        <w:rPr>
          <w:sz w:val="28"/>
          <w:szCs w:val="28"/>
        </w:rPr>
        <w:t xml:space="preserve">сельского поселения </w:t>
      </w:r>
      <w:r w:rsidR="00B843CD" w:rsidRPr="00B843CD">
        <w:rPr>
          <w:sz w:val="28"/>
          <w:szCs w:val="28"/>
        </w:rPr>
        <w:t>Воротнее</w:t>
      </w:r>
      <w:r w:rsidR="00B843CD">
        <w:rPr>
          <w:sz w:val="28"/>
          <w:szCs w:val="28"/>
        </w:rPr>
        <w:t xml:space="preserve"> </w:t>
      </w:r>
      <w:r w:rsidRPr="00B843CD">
        <w:rPr>
          <w:sz w:val="28"/>
          <w:szCs w:val="28"/>
        </w:rPr>
        <w:t xml:space="preserve">должны быть уведомлены о таких мероприятиях и месте их </w:t>
      </w:r>
      <w:r w:rsidRPr="00B843CD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B843CD">
        <w:rPr>
          <w:sz w:val="28"/>
          <w:szCs w:val="28"/>
        </w:rPr>
        <w:t xml:space="preserve"> главы 2 настоящего порядка</w:t>
      </w:r>
      <w:r w:rsidRPr="00B843CD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BE6DC6" w:rsidRPr="00BE6DC6">
        <w:rPr>
          <w:i/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020C93" w:rsidRPr="00020C93">
        <w:rPr>
          <w:sz w:val="28"/>
          <w:szCs w:val="28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 w:rsidR="00020C93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>и 1, 3, 4</w:t>
      </w:r>
      <w:r w:rsidRPr="008B7F07">
        <w:rPr>
          <w:sz w:val="28"/>
          <w:szCs w:val="28"/>
          <w:u w:color="FFFFFF"/>
        </w:rPr>
        <w:t xml:space="preserve"> </w:t>
      </w:r>
      <w:r w:rsidR="00020C93">
        <w:rPr>
          <w:sz w:val="28"/>
          <w:szCs w:val="28"/>
          <w:u w:color="FFFFFF"/>
        </w:rPr>
        <w:t xml:space="preserve">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B843CD">
        <w:rPr>
          <w:sz w:val="28"/>
          <w:szCs w:val="28"/>
        </w:rPr>
        <w:t>Воротнее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>
        <w:rPr>
          <w:bCs/>
          <w:kern w:val="32"/>
          <w:sz w:val="28"/>
          <w:szCs w:val="28"/>
        </w:rPr>
        <w:t xml:space="preserve"> </w:t>
      </w:r>
      <w:r w:rsidR="00B843CD">
        <w:rPr>
          <w:sz w:val="28"/>
          <w:szCs w:val="28"/>
        </w:rPr>
        <w:t>Воротнее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</w:t>
      </w:r>
      <w:r>
        <w:rPr>
          <w:sz w:val="28"/>
          <w:szCs w:val="28"/>
        </w:rPr>
        <w:t xml:space="preserve"> </w:t>
      </w:r>
      <w:r w:rsidRPr="00653CA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843CD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843CD">
        <w:rPr>
          <w:sz w:val="28"/>
          <w:szCs w:val="28"/>
        </w:rPr>
        <w:t>а</w:t>
      </w:r>
      <w:r w:rsidRPr="00B843CD">
        <w:rPr>
          <w:sz w:val="28"/>
          <w:szCs w:val="28"/>
        </w:rPr>
        <w:t>дминистрация осуществляет: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1) обеспечение предоставления </w:t>
      </w:r>
      <w:r w:rsidRPr="00B843CD">
        <w:rPr>
          <w:sz w:val="28"/>
          <w:szCs w:val="28"/>
          <w:u w:color="FFFFFF"/>
        </w:rPr>
        <w:t xml:space="preserve">места проведения </w:t>
      </w:r>
      <w:r w:rsidRPr="00B843CD">
        <w:rPr>
          <w:sz w:val="28"/>
          <w:szCs w:val="28"/>
        </w:rPr>
        <w:t>собрания при проведении публичных слушаний;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2) оповещение жителей </w:t>
      </w:r>
      <w:r w:rsidR="00020C93" w:rsidRPr="00B843CD">
        <w:rPr>
          <w:sz w:val="28"/>
          <w:szCs w:val="28"/>
        </w:rPr>
        <w:t xml:space="preserve">сельского поселения </w:t>
      </w:r>
      <w:r w:rsidR="00B843CD" w:rsidRPr="00B843CD">
        <w:rPr>
          <w:sz w:val="28"/>
          <w:szCs w:val="28"/>
        </w:rPr>
        <w:t>Воротнее</w:t>
      </w:r>
      <w:r w:rsidR="00020C93" w:rsidRPr="00B843CD">
        <w:rPr>
          <w:sz w:val="28"/>
          <w:szCs w:val="28"/>
        </w:rPr>
        <w:t xml:space="preserve"> </w:t>
      </w:r>
      <w:r w:rsidRPr="00B843CD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</w:t>
      </w:r>
      <w:r w:rsidR="00DA56A6" w:rsidRPr="00B843CD">
        <w:rPr>
          <w:sz w:val="28"/>
          <w:szCs w:val="28"/>
        </w:rPr>
        <w:t xml:space="preserve"> </w:t>
      </w:r>
      <w:r w:rsidR="00DA56A6" w:rsidRPr="00020C93">
        <w:rPr>
          <w:sz w:val="28"/>
          <w:szCs w:val="28"/>
          <w:highlight w:val="green"/>
        </w:rPr>
        <w:t xml:space="preserve">                       </w:t>
      </w:r>
      <w:r w:rsidRPr="00B843CD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 w:rsidRPr="00B843CD">
        <w:rPr>
          <w:sz w:val="28"/>
          <w:szCs w:val="28"/>
        </w:rPr>
        <w:t xml:space="preserve">                        </w:t>
      </w:r>
      <w:r w:rsidRPr="00B843CD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B843CD" w:rsidDel="00153808">
        <w:rPr>
          <w:sz w:val="28"/>
          <w:szCs w:val="28"/>
        </w:rPr>
        <w:t xml:space="preserve"> </w:t>
      </w:r>
      <w:r w:rsidRPr="00B843CD">
        <w:rPr>
          <w:sz w:val="28"/>
          <w:szCs w:val="28"/>
        </w:rPr>
        <w:t>(при проведении публичных слушаний);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 xml:space="preserve">7) определение докладчика (содокладчика) по выносимым </w:t>
      </w:r>
      <w:r w:rsidR="00DA56A6" w:rsidRPr="00B843CD">
        <w:rPr>
          <w:sz w:val="28"/>
          <w:szCs w:val="28"/>
        </w:rPr>
        <w:t xml:space="preserve">                                </w:t>
      </w:r>
      <w:r w:rsidRPr="00B843CD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843CD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843CD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293FAD" w:rsidRPr="00293FAD">
        <w:rPr>
          <w:sz w:val="28"/>
          <w:szCs w:val="28"/>
          <w:u w:color="FFFFFF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B843CD">
        <w:rPr>
          <w:rFonts w:ascii="Times New Roman" w:hAnsi="Times New Roman" w:cs="Times New Roman"/>
          <w:sz w:val="28"/>
          <w:szCs w:val="28"/>
          <w:u w:color="FFFFFF"/>
        </w:rPr>
        <w:t>Воротнее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B843CD">
        <w:rPr>
          <w:rFonts w:ascii="Times New Roman" w:hAnsi="Times New Roman" w:cs="Times New Roman"/>
          <w:sz w:val="28"/>
          <w:szCs w:val="28"/>
          <w:u w:color="FFFFFF"/>
        </w:rPr>
        <w:t>Воротнее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0C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D03E0C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B843CD" w:rsidRPr="00D03E0C">
        <w:rPr>
          <w:rFonts w:ascii="Times New Roman" w:hAnsi="Times New Roman" w:cs="Times New Roman"/>
          <w:sz w:val="28"/>
          <w:szCs w:val="28"/>
          <w:u w:color="FFFFFF"/>
        </w:rPr>
        <w:t>Воротнее</w:t>
      </w:r>
      <w:r w:rsidR="00FC1581" w:rsidRPr="00D03E0C">
        <w:rPr>
          <w:rFonts w:ascii="Times New Roman" w:hAnsi="Times New Roman" w:cs="Times New Roman"/>
          <w:sz w:val="28"/>
          <w:szCs w:val="28"/>
        </w:rPr>
        <w:t xml:space="preserve"> </w:t>
      </w:r>
      <w:r w:rsidRPr="00D03E0C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293FAD" w:rsidRPr="00D03E0C">
        <w:rPr>
          <w:rFonts w:ascii="Times New Roman" w:hAnsi="Times New Roman" w:cs="Times New Roman"/>
          <w:sz w:val="28"/>
          <w:szCs w:val="28"/>
        </w:rPr>
        <w:t xml:space="preserve"> </w:t>
      </w:r>
      <w:r w:rsidRPr="00D03E0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D03E0C">
        <w:rPr>
          <w:rFonts w:ascii="Times New Roman" w:hAnsi="Times New Roman"/>
          <w:sz w:val="28"/>
          <w:szCs w:val="28"/>
        </w:rPr>
        <w:t xml:space="preserve">собрании </w:t>
      </w:r>
      <w:r w:rsidRPr="00D03E0C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D03E0C">
        <w:rPr>
          <w:rFonts w:ascii="Times New Roman" w:hAnsi="Times New Roman"/>
          <w:sz w:val="28"/>
          <w:szCs w:val="28"/>
        </w:rPr>
        <w:t>собрания</w:t>
      </w:r>
      <w:r w:rsidRPr="00D03E0C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D03E0C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B843CD" w:rsidRPr="00D03E0C">
        <w:rPr>
          <w:rFonts w:ascii="Times New Roman" w:hAnsi="Times New Roman" w:cs="Times New Roman"/>
          <w:sz w:val="28"/>
          <w:szCs w:val="28"/>
          <w:u w:color="FFFFFF"/>
        </w:rPr>
        <w:t>Воротнее</w:t>
      </w:r>
      <w:r w:rsidR="00D03E0C">
        <w:rPr>
          <w:rFonts w:ascii="Times New Roman" w:hAnsi="Times New Roman" w:cs="Times New Roman"/>
          <w:sz w:val="28"/>
          <w:szCs w:val="28"/>
        </w:rPr>
        <w:t xml:space="preserve"> </w:t>
      </w:r>
      <w:r w:rsidRPr="00D03E0C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D03E0C">
        <w:rPr>
          <w:rFonts w:ascii="Times New Roman" w:hAnsi="Times New Roman"/>
          <w:sz w:val="28"/>
          <w:szCs w:val="28"/>
        </w:rPr>
        <w:t>собрания</w:t>
      </w:r>
      <w:r w:rsidRPr="00D03E0C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293FAD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 w:rsidR="00FC158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D03E0C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D03E0C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D03E0C">
        <w:rPr>
          <w:sz w:val="28"/>
          <w:szCs w:val="28"/>
          <w:u w:color="FFFFFF"/>
        </w:rPr>
        <w:t>а</w:t>
      </w:r>
      <w:r w:rsidRPr="00D03E0C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D03E0C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D03E0C">
        <w:rPr>
          <w:sz w:val="28"/>
          <w:szCs w:val="28"/>
          <w:u w:color="FFFFFF"/>
        </w:rPr>
        <w:t xml:space="preserve">11. Содокладчиками на </w:t>
      </w:r>
      <w:r w:rsidRPr="00D03E0C">
        <w:rPr>
          <w:sz w:val="28"/>
          <w:szCs w:val="28"/>
        </w:rPr>
        <w:t xml:space="preserve">собрании </w:t>
      </w:r>
      <w:r w:rsidRPr="00D03E0C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D03E0C">
        <w:rPr>
          <w:sz w:val="28"/>
          <w:szCs w:val="28"/>
          <w:u w:color="FFFFFF"/>
        </w:rPr>
        <w:t>а</w:t>
      </w:r>
      <w:r w:rsidRPr="00D03E0C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D03E0C">
        <w:rPr>
          <w:sz w:val="28"/>
          <w:szCs w:val="28"/>
          <w:u w:color="FFFFFF"/>
        </w:rPr>
        <w:t>к</w:t>
      </w:r>
      <w:r w:rsidRPr="00D03E0C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D03E0C">
        <w:rPr>
          <w:sz w:val="28"/>
          <w:szCs w:val="28"/>
          <w:u w:color="FFFFFF"/>
        </w:rPr>
        <w:t xml:space="preserve">12. Право выступления на </w:t>
      </w:r>
      <w:r w:rsidRPr="00D03E0C">
        <w:rPr>
          <w:sz w:val="28"/>
          <w:szCs w:val="28"/>
        </w:rPr>
        <w:t xml:space="preserve">собрании </w:t>
      </w:r>
      <w:r w:rsidRPr="00D03E0C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 w:rsidRPr="00D03E0C">
        <w:rPr>
          <w:sz w:val="28"/>
          <w:szCs w:val="28"/>
          <w:u w:color="FFFFFF"/>
        </w:rPr>
        <w:t xml:space="preserve">                          </w:t>
      </w:r>
      <w:r w:rsidRPr="00D03E0C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D03E0C">
        <w:rPr>
          <w:i/>
          <w:sz w:val="28"/>
          <w:szCs w:val="28"/>
        </w:rPr>
        <w:t xml:space="preserve"> </w:t>
      </w:r>
      <w:r w:rsidR="00293FAD" w:rsidRPr="00D03E0C">
        <w:rPr>
          <w:sz w:val="28"/>
          <w:szCs w:val="28"/>
          <w:u w:color="FFFFFF"/>
        </w:rPr>
        <w:t xml:space="preserve">сельского поселения </w:t>
      </w:r>
      <w:r w:rsidR="00D03E0C" w:rsidRPr="00D03E0C">
        <w:rPr>
          <w:sz w:val="28"/>
          <w:szCs w:val="28"/>
          <w:u w:color="FFFFFF"/>
        </w:rPr>
        <w:t>Воротнее</w:t>
      </w:r>
      <w:r w:rsidR="00293FAD" w:rsidRPr="00D03E0C">
        <w:rPr>
          <w:sz w:val="28"/>
          <w:szCs w:val="28"/>
          <w:u w:color="FFFFFF"/>
        </w:rPr>
        <w:t>,</w:t>
      </w:r>
      <w:r w:rsidR="00FC1581" w:rsidRPr="00D03E0C">
        <w:rPr>
          <w:sz w:val="28"/>
          <w:szCs w:val="28"/>
          <w:u w:color="FFFFFF"/>
        </w:rPr>
        <w:t xml:space="preserve">              </w:t>
      </w:r>
      <w:r w:rsidRPr="00D03E0C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D03E0C">
        <w:rPr>
          <w:sz w:val="28"/>
          <w:szCs w:val="28"/>
          <w:u w:color="FFFFFF"/>
        </w:rPr>
        <w:t>а</w:t>
      </w:r>
      <w:r w:rsidRPr="00D03E0C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="000309F5" w:rsidRPr="008B7F07">
        <w:rPr>
          <w:sz w:val="28"/>
          <w:szCs w:val="28"/>
        </w:rPr>
        <w:t>с разрешения председательствующего.</w:t>
      </w:r>
    </w:p>
    <w:p w:rsidR="000309F5" w:rsidRPr="00D03E0C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</w:t>
      </w:r>
      <w:r w:rsidR="000309F5" w:rsidRPr="00D03E0C">
        <w:rPr>
          <w:sz w:val="28"/>
          <w:szCs w:val="28"/>
        </w:rPr>
        <w:t>протокол собрания участников публичных слушаний.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D03E0C">
        <w:rPr>
          <w:sz w:val="28"/>
          <w:szCs w:val="28"/>
        </w:rPr>
        <w:t>16</w:t>
      </w:r>
      <w:r w:rsidR="000309F5" w:rsidRPr="00D03E0C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D03E0C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D03E0C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D03E0C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D03E0C">
        <w:rPr>
          <w:sz w:val="28"/>
          <w:szCs w:val="28"/>
        </w:rPr>
        <w:t xml:space="preserve">собрания </w:t>
      </w:r>
      <w:r w:rsidR="000309F5" w:rsidRPr="00D03E0C">
        <w:rPr>
          <w:sz w:val="28"/>
          <w:szCs w:val="28"/>
          <w:u w:color="FFFFFF"/>
        </w:rPr>
        <w:t xml:space="preserve">и вносится в протокол </w:t>
      </w:r>
      <w:r w:rsidR="000309F5" w:rsidRPr="00D03E0C">
        <w:rPr>
          <w:sz w:val="28"/>
          <w:szCs w:val="28"/>
        </w:rPr>
        <w:t xml:space="preserve">собрания </w:t>
      </w:r>
      <w:r w:rsidR="000309F5" w:rsidRPr="00D03E0C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03E0C">
        <w:rPr>
          <w:sz w:val="28"/>
          <w:szCs w:val="28"/>
        </w:rPr>
        <w:t xml:space="preserve">1. Протокол собрания участников публичных слушаний является письменным документом, предназначенным для фиксации выраженных </w:t>
      </w:r>
      <w:r w:rsidR="00195C58" w:rsidRPr="00D03E0C">
        <w:rPr>
          <w:sz w:val="28"/>
          <w:szCs w:val="28"/>
        </w:rPr>
        <w:t xml:space="preserve">                    </w:t>
      </w:r>
      <w:r w:rsidRPr="00D03E0C">
        <w:rPr>
          <w:sz w:val="28"/>
          <w:szCs w:val="28"/>
        </w:rPr>
        <w:t>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D03E0C">
        <w:rPr>
          <w:sz w:val="28"/>
          <w:szCs w:val="28"/>
        </w:rPr>
        <w:t xml:space="preserve"> главы </w:t>
      </w:r>
      <w:r w:rsidR="00A62B1B" w:rsidRPr="00D03E0C">
        <w:rPr>
          <w:sz w:val="28"/>
          <w:szCs w:val="28"/>
        </w:rPr>
        <w:t>3</w:t>
      </w:r>
      <w:r w:rsidR="00195C58" w:rsidRPr="00D03E0C">
        <w:rPr>
          <w:sz w:val="28"/>
          <w:szCs w:val="28"/>
        </w:rPr>
        <w:t xml:space="preserve"> настоящего порядка</w:t>
      </w:r>
      <w:r w:rsidRPr="00D03E0C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D03E0C">
        <w:rPr>
          <w:sz w:val="28"/>
          <w:szCs w:val="28"/>
        </w:rPr>
        <w:t>9</w:t>
      </w:r>
      <w:r w:rsidR="000309F5" w:rsidRPr="00D03E0C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D03E0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D03E0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F26D51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9D7C2B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9D7C2B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</w:t>
      </w:r>
      <w:r w:rsidR="001E073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D03E0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D03E0C">
        <w:rPr>
          <w:sz w:val="28"/>
          <w:szCs w:val="28"/>
        </w:rPr>
        <w:t xml:space="preserve">9. </w:t>
      </w:r>
      <w:r w:rsidR="009D7C2B" w:rsidRPr="00D03E0C">
        <w:rPr>
          <w:sz w:val="28"/>
          <w:szCs w:val="28"/>
        </w:rPr>
        <w:t>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BA4255">
        <w:rPr>
          <w:sz w:val="28"/>
          <w:szCs w:val="28"/>
        </w:rPr>
        <w:t xml:space="preserve">подписанию и </w:t>
      </w:r>
      <w:r w:rsidR="000309F5" w:rsidRPr="008B7F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>дминистрацией</w:t>
      </w:r>
      <w:r w:rsidR="00BA4255" w:rsidRPr="00BA4255">
        <w:rPr>
          <w:sz w:val="28"/>
          <w:szCs w:val="28"/>
        </w:rPr>
        <w:t xml:space="preserve"> </w:t>
      </w:r>
      <w:r w:rsidR="00BA4255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BA4255" w:rsidRPr="00BA4255">
        <w:rPr>
          <w:sz w:val="28"/>
          <w:szCs w:val="28"/>
        </w:rPr>
        <w:t>Администрации муниципального района Сергиевский Самарской области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BA4255">
        <w:rPr>
          <w:sz w:val="28"/>
          <w:szCs w:val="28"/>
        </w:rPr>
        <w:t xml:space="preserve"> не позднее 10 дней со дня подписания</w:t>
      </w:r>
      <w:r w:rsidR="000309F5" w:rsidRPr="008B7F07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BA4255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Pr="008B7F07">
        <w:rPr>
          <w:sz w:val="28"/>
          <w:szCs w:val="28"/>
        </w:rPr>
        <w:t xml:space="preserve">, в том числе по внесению </w:t>
      </w:r>
      <w:r w:rsidR="00914B63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0C0823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0C082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0C082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914B63" w:rsidRPr="00914B63">
        <w:rPr>
          <w:i/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555363">
        <w:rPr>
          <w:sz w:val="28"/>
          <w:szCs w:val="28"/>
        </w:rPr>
        <w:t xml:space="preserve"> 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5553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D03E0C">
        <w:rPr>
          <w:rFonts w:ascii="Times New Roman" w:hAnsi="Times New Roman"/>
          <w:sz w:val="28"/>
          <w:u w:color="FFFFFF"/>
        </w:rPr>
        <w:t>Воротнее</w:t>
      </w:r>
      <w:r w:rsidR="00555363" w:rsidRPr="00AC7177">
        <w:rPr>
          <w:rFonts w:ascii="Times New Roman" w:hAnsi="Times New Roman"/>
          <w:i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</w:t>
      </w:r>
      <w:r w:rsidR="00AC7177">
        <w:rPr>
          <w:rFonts w:ascii="Times New Roman" w:hAnsi="Times New Roman"/>
          <w:sz w:val="28"/>
        </w:rPr>
        <w:t xml:space="preserve">                                            </w:t>
      </w:r>
      <w:r w:rsidRPr="008B7F07">
        <w:rPr>
          <w:rFonts w:ascii="Times New Roman" w:hAnsi="Times New Roman"/>
          <w:sz w:val="28"/>
        </w:rPr>
        <w:t xml:space="preserve">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555363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09F5" w:rsidRPr="00BD20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</w:t>
      </w:r>
      <w:r w:rsidRPr="008B7F07">
        <w:rPr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="00D816B7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 w:rsidR="0038333E"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="0038333E">
        <w:rPr>
          <w:sz w:val="28"/>
          <w:szCs w:val="28"/>
          <w:u w:color="FFFFFF"/>
        </w:rPr>
        <w:t xml:space="preserve">                     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</w:t>
      </w:r>
      <w:r w:rsidR="0038333E">
        <w:rPr>
          <w:sz w:val="28"/>
          <w:szCs w:val="28"/>
        </w:rPr>
        <w:t xml:space="preserve">                         </w:t>
      </w:r>
      <w:r w:rsidRPr="002A60DE">
        <w:rPr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 w:rsidR="0038333E">
        <w:rPr>
          <w:sz w:val="28"/>
          <w:u w:color="FFFFFF"/>
        </w:rPr>
        <w:t xml:space="preserve">                                   </w:t>
      </w:r>
      <w:r w:rsidRPr="006E0833">
        <w:rPr>
          <w:sz w:val="28"/>
          <w:u w:color="FFFFFF"/>
        </w:rPr>
        <w:t xml:space="preserve">о воздействии указанной деятельности и объектов на окружающую среду, </w:t>
      </w:r>
      <w:r w:rsidR="0038333E">
        <w:rPr>
          <w:sz w:val="28"/>
          <w:u w:color="FFFFFF"/>
        </w:rPr>
        <w:t xml:space="preserve">                    </w:t>
      </w:r>
      <w:r w:rsidRPr="006E0833">
        <w:rPr>
          <w:sz w:val="28"/>
          <w:u w:color="FFFFFF"/>
        </w:rPr>
        <w:t>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 xml:space="preserve">) обоснование необходимости предоставления разрешения </w:t>
      </w:r>
      <w:r w:rsidR="0038333E">
        <w:rPr>
          <w:sz w:val="28"/>
          <w:szCs w:val="28"/>
          <w:u w:color="FFFFFF"/>
        </w:rPr>
        <w:t xml:space="preserve">                              </w:t>
      </w:r>
      <w:r w:rsidRPr="0006386F">
        <w:rPr>
          <w:sz w:val="28"/>
          <w:szCs w:val="28"/>
          <w:u w:color="FFFFFF"/>
        </w:rPr>
        <w:t>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lastRenderedPageBreak/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заявление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должно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быть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подписано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всеми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участниками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0B7E2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55536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</w:t>
      </w: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D7F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3E0C">
        <w:rPr>
          <w:rFonts w:ascii="Times New Roman" w:hAnsi="Times New Roman"/>
          <w:sz w:val="28"/>
          <w:szCs w:val="28"/>
          <w:u w:color="FFFFFF"/>
        </w:rPr>
        <w:t>Воротнее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Pr="00AC7177">
        <w:rPr>
          <w:i/>
          <w:sz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0309F5" w:rsidRPr="006E0833">
        <w:rPr>
          <w:sz w:val="28"/>
          <w:szCs w:val="28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  <w:r w:rsidR="000309F5" w:rsidRPr="001C5B18">
        <w:rPr>
          <w:sz w:val="28"/>
          <w:szCs w:val="28"/>
          <w:u w:color="FFFFFF"/>
        </w:rPr>
        <w:t xml:space="preserve">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06660F">
        <w:rPr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8B7F07">
        <w:rPr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</w:t>
      </w:r>
      <w:r w:rsidR="000309F5" w:rsidRPr="00BD20E9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BD20E9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обращение в орган местного самоуправления, неуполномоченный </w:t>
      </w:r>
      <w:r w:rsidR="008C3EF9">
        <w:rPr>
          <w:rFonts w:ascii="Times New Roman" w:hAnsi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</w:t>
      </w:r>
      <w:r w:rsidRPr="00F02620">
        <w:rPr>
          <w:rFonts w:ascii="Times New Roman" w:hAnsi="Times New Roman"/>
          <w:sz w:val="28"/>
          <w:szCs w:val="28"/>
        </w:rPr>
        <w:lastRenderedPageBreak/>
        <w:t>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>В случае, если основания для отказа в приеме документов, установленные</w:t>
      </w:r>
      <w:r w:rsidR="00D03E0C">
        <w:rPr>
          <w:sz w:val="28"/>
          <w:szCs w:val="28"/>
          <w:u w:color="FFFFFF"/>
        </w:rPr>
        <w:t xml:space="preserve"> пунктом </w:t>
      </w:r>
      <w:r w:rsidR="000309F5">
        <w:rPr>
          <w:sz w:val="28"/>
          <w:szCs w:val="28"/>
          <w:u w:color="FFFFFF"/>
        </w:rPr>
        <w:t xml:space="preserve">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 w:rsidR="001F4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 w:rsidR="001F4F93">
        <w:rPr>
          <w:rFonts w:ascii="Times New Roman" w:hAnsi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7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</w:t>
      </w:r>
      <w:r w:rsidRPr="00470A34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</w:t>
      </w:r>
      <w:r w:rsidR="001F4F93">
        <w:rPr>
          <w:rFonts w:ascii="Times New Roman" w:hAnsi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 xml:space="preserve">может </w:t>
      </w:r>
      <w:r w:rsidRPr="00664104">
        <w:rPr>
          <w:sz w:val="28"/>
          <w:szCs w:val="28"/>
          <w:u w:color="FFFFFF"/>
        </w:rPr>
        <w:lastRenderedPageBreak/>
        <w:t>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</w:t>
      </w:r>
      <w:r w:rsidR="001F4F93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309F5" w:rsidRPr="00F02620">
        <w:rPr>
          <w:rFonts w:ascii="Times New Roman" w:hAnsi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F02620">
        <w:rPr>
          <w:rFonts w:ascii="Times New Roman" w:hAnsi="Times New Roman"/>
          <w:sz w:val="28"/>
          <w:szCs w:val="28"/>
        </w:rPr>
        <w:t>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Pr="00F02620">
        <w:rPr>
          <w:rFonts w:ascii="Times New Roman" w:hAnsi="Times New Roman"/>
          <w:sz w:val="28"/>
          <w:szCs w:val="28"/>
        </w:rPr>
        <w:t xml:space="preserve"> </w:t>
      </w:r>
      <w:r w:rsidR="0025005F">
        <w:rPr>
          <w:rFonts w:ascii="Times New Roman" w:hAnsi="Times New Roman"/>
          <w:sz w:val="28"/>
          <w:szCs w:val="28"/>
        </w:rPr>
        <w:t>3 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7)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1F4F93">
        <w:rPr>
          <w:rFonts w:ascii="Times New Roman" w:hAnsi="Times New Roman"/>
          <w:sz w:val="28"/>
          <w:szCs w:val="28"/>
        </w:rPr>
        <w:t xml:space="preserve">                        </w:t>
      </w:r>
      <w:r w:rsidRPr="00F02620">
        <w:rPr>
          <w:rFonts w:ascii="Times New Roman" w:hAnsi="Times New Roman"/>
          <w:sz w:val="28"/>
          <w:szCs w:val="28"/>
        </w:rPr>
        <w:t>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6B7AB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</w:rPr>
        <w:t xml:space="preserve">не усматривается либо вступило в законную силу решение суда об отказе </w:t>
      </w:r>
      <w:r w:rsidR="006B7ABA">
        <w:rPr>
          <w:rFonts w:ascii="Times New Roman" w:hAnsi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AC7177">
        <w:rPr>
          <w:i/>
          <w:sz w:val="28"/>
          <w:szCs w:val="28"/>
        </w:rPr>
        <w:t xml:space="preserve">        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</w:t>
      </w:r>
      <w:r w:rsidR="00AC7177">
        <w:rPr>
          <w:sz w:val="28"/>
          <w:szCs w:val="28"/>
          <w:u w:color="FFFFFF"/>
        </w:rPr>
        <w:t xml:space="preserve">                       </w:t>
      </w:r>
      <w:r w:rsidRPr="008B7F07">
        <w:rPr>
          <w:sz w:val="28"/>
          <w:szCs w:val="28"/>
          <w:u w:color="FFFFFF"/>
        </w:rPr>
        <w:t>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3A379D" w:rsidRPr="00AC7177">
        <w:rPr>
          <w:i/>
          <w:sz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="00AC7177">
        <w:rPr>
          <w:i/>
          <w:sz w:val="28"/>
          <w:szCs w:val="28"/>
        </w:rPr>
        <w:t xml:space="preserve"> 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</w:t>
      </w:r>
      <w:r w:rsidR="00AC7177">
        <w:rPr>
          <w:sz w:val="28"/>
          <w:szCs w:val="28"/>
          <w:u w:color="FFFFFF"/>
        </w:rPr>
        <w:t xml:space="preserve">                            </w:t>
      </w:r>
      <w:r w:rsidRPr="008B7F07">
        <w:rPr>
          <w:sz w:val="28"/>
          <w:szCs w:val="28"/>
          <w:u w:color="FFFFFF"/>
        </w:rPr>
        <w:t>о предоставлении разрешения на отклонение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</w:t>
      </w:r>
      <w:r w:rsidR="00AC7177">
        <w:rPr>
          <w:sz w:val="28"/>
          <w:szCs w:val="28"/>
          <w:u w:color="FFFFFF"/>
        </w:rPr>
        <w:t xml:space="preserve">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правообладателям земельных участков, имеющих общие границы </w:t>
      </w:r>
      <w:r w:rsidR="006B7ABA"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 xml:space="preserve">по проекту решения </w:t>
      </w:r>
      <w:r w:rsidR="006B7ABA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</w:t>
      </w:r>
      <w:r w:rsidRPr="008B7F07">
        <w:rPr>
          <w:sz w:val="28"/>
          <w:szCs w:val="28"/>
          <w:u w:color="FFFFFF"/>
        </w:rPr>
        <w:lastRenderedPageBreak/>
        <w:t xml:space="preserve">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AC7177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D03E0C">
        <w:rPr>
          <w:sz w:val="28"/>
          <w:szCs w:val="28"/>
          <w:u w:color="FFFFFF"/>
        </w:rPr>
        <w:t>Воротнее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A379D" w:rsidRDefault="003A379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03E0C" w:rsidRDefault="00D03E0C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>Воротнее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D03E0C" w:rsidRDefault="00D03E0C" w:rsidP="000F2124">
      <w:pPr>
        <w:jc w:val="right"/>
        <w:rPr>
          <w:rFonts w:eastAsia="Calibri"/>
        </w:rPr>
      </w:pPr>
    </w:p>
    <w:p w:rsidR="00D03E0C" w:rsidRDefault="00D03E0C" w:rsidP="000F2124">
      <w:pPr>
        <w:jc w:val="right"/>
        <w:rPr>
          <w:rFonts w:eastAsia="Calibri"/>
        </w:rPr>
      </w:pPr>
    </w:p>
    <w:p w:rsidR="00D03E0C" w:rsidRDefault="00D03E0C" w:rsidP="000F2124">
      <w:pPr>
        <w:jc w:val="right"/>
        <w:rPr>
          <w:rFonts w:eastAsia="Calibri"/>
        </w:rPr>
      </w:pPr>
    </w:p>
    <w:p w:rsidR="00D03E0C" w:rsidRDefault="00D03E0C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>Воротнее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E07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>Воротнее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D03E0C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D03E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D03E0C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D03E0C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D03E0C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>Воротнее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1"/>
      <w:r w:rsidR="00D03E0C">
        <w:rPr>
          <w:rFonts w:eastAsia="Arial Unicode MS"/>
          <w:b/>
          <w:bCs/>
          <w:sz w:val="28"/>
          <w:szCs w:val="28"/>
        </w:rPr>
        <w:t>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>Воротнее</w:t>
      </w:r>
      <w:r>
        <w:rPr>
          <w:bCs/>
          <w:i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D03E0C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</w:t>
      </w:r>
      <w:r w:rsidR="00D03E0C">
        <w:rPr>
          <w:sz w:val="28"/>
          <w:szCs w:val="28"/>
        </w:rPr>
        <w:t>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506"/>
        <w:gridCol w:w="1843"/>
        <w:gridCol w:w="1843"/>
        <w:gridCol w:w="2268"/>
        <w:gridCol w:w="1417"/>
      </w:tblGrid>
      <w:tr w:rsidR="000F2124" w:rsidRPr="00DF7A79" w:rsidTr="00D03E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06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417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3E0C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266"/>
        <w:gridCol w:w="8270"/>
      </w:tblGrid>
      <w:tr w:rsidR="000F2124" w:rsidRPr="00DF7A79" w:rsidTr="00D03E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D03E0C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2124"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3E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3E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="003A379D" w:rsidRPr="003A379D">
        <w:rPr>
          <w:bCs/>
          <w:kern w:val="32"/>
          <w:sz w:val="28"/>
          <w:szCs w:val="28"/>
        </w:rPr>
        <w:t>сельско</w:t>
      </w:r>
      <w:r w:rsidR="00D03E0C">
        <w:rPr>
          <w:bCs/>
          <w:kern w:val="32"/>
          <w:sz w:val="28"/>
          <w:szCs w:val="28"/>
        </w:rPr>
        <w:t xml:space="preserve">м </w:t>
      </w:r>
      <w:r w:rsidR="003A379D" w:rsidRPr="003A379D">
        <w:rPr>
          <w:bCs/>
          <w:kern w:val="32"/>
          <w:sz w:val="28"/>
          <w:szCs w:val="28"/>
        </w:rPr>
        <w:t>поселени</w:t>
      </w:r>
      <w:r w:rsidR="00D03E0C">
        <w:rPr>
          <w:bCs/>
          <w:kern w:val="32"/>
          <w:sz w:val="28"/>
          <w:szCs w:val="28"/>
        </w:rPr>
        <w:t>и</w:t>
      </w:r>
      <w:r w:rsidR="003A379D" w:rsidRPr="003A379D">
        <w:rPr>
          <w:bCs/>
          <w:kern w:val="32"/>
          <w:sz w:val="28"/>
          <w:szCs w:val="28"/>
        </w:rPr>
        <w:t xml:space="preserve"> </w:t>
      </w:r>
      <w:r w:rsidR="00D03E0C">
        <w:rPr>
          <w:bCs/>
          <w:kern w:val="32"/>
          <w:sz w:val="28"/>
          <w:szCs w:val="28"/>
        </w:rPr>
        <w:t>Воротнее</w:t>
      </w:r>
      <w:r w:rsidR="003A379D">
        <w:rPr>
          <w:bCs/>
          <w:i/>
          <w:kern w:val="32"/>
        </w:rPr>
        <w:t xml:space="preserve"> 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15"/>
        <w:gridCol w:w="872"/>
        <w:gridCol w:w="1848"/>
        <w:gridCol w:w="1696"/>
        <w:gridCol w:w="1821"/>
        <w:gridCol w:w="2126"/>
        <w:gridCol w:w="1559"/>
        <w:gridCol w:w="2268"/>
        <w:gridCol w:w="1276"/>
      </w:tblGrid>
      <w:tr w:rsidR="000F2124" w:rsidRPr="00D03E0C" w:rsidTr="00D03E0C">
        <w:trPr>
          <w:trHeight w:val="575"/>
          <w:tblHeader/>
        </w:trPr>
        <w:tc>
          <w:tcPr>
            <w:tcW w:w="540" w:type="dxa"/>
            <w:vMerge w:val="restart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№ п/п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Ф.И.О. участника общественных обсуждений  или публичных слушаний</w:t>
            </w:r>
          </w:p>
        </w:tc>
        <w:tc>
          <w:tcPr>
            <w:tcW w:w="4416" w:type="dxa"/>
            <w:gridSpan w:val="3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Для физических лиц</w:t>
            </w:r>
          </w:p>
        </w:tc>
        <w:tc>
          <w:tcPr>
            <w:tcW w:w="5506" w:type="dxa"/>
            <w:gridSpan w:val="3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Для юридических лиц</w:t>
            </w:r>
          </w:p>
        </w:tc>
        <w:tc>
          <w:tcPr>
            <w:tcW w:w="2268" w:type="dxa"/>
            <w:vMerge w:val="restart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Подпись</w:t>
            </w:r>
          </w:p>
        </w:tc>
      </w:tr>
      <w:tr w:rsidR="000F2124" w:rsidRPr="00D03E0C" w:rsidTr="00D03E0C">
        <w:trPr>
          <w:tblHeader/>
        </w:trPr>
        <w:tc>
          <w:tcPr>
            <w:tcW w:w="540" w:type="dxa"/>
            <w:vMerge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872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 xml:space="preserve">Адрес </w:t>
            </w:r>
            <w:r w:rsidR="00D03E0C">
              <w:rPr>
                <w:szCs w:val="28"/>
              </w:rPr>
              <w:t xml:space="preserve">места жительства (регистрации) </w:t>
            </w:r>
          </w:p>
        </w:tc>
        <w:tc>
          <w:tcPr>
            <w:tcW w:w="1696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Данные документа, удостоверяющего личность</w:t>
            </w:r>
          </w:p>
        </w:tc>
        <w:tc>
          <w:tcPr>
            <w:tcW w:w="1821" w:type="dxa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59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  <w:r w:rsidRPr="00D03E0C">
              <w:rPr>
                <w:szCs w:val="28"/>
              </w:rPr>
              <w:t>Место нахождения и адрес</w:t>
            </w:r>
          </w:p>
        </w:tc>
        <w:tc>
          <w:tcPr>
            <w:tcW w:w="2268" w:type="dxa"/>
            <w:vMerge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</w:tr>
      <w:tr w:rsidR="000F2124" w:rsidRPr="00D03E0C" w:rsidTr="00D03E0C">
        <w:tc>
          <w:tcPr>
            <w:tcW w:w="540" w:type="dxa"/>
            <w:shd w:val="clear" w:color="auto" w:fill="auto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  <w:r w:rsidRPr="00D03E0C">
              <w:rPr>
                <w:szCs w:val="28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872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1696" w:type="dxa"/>
          </w:tcPr>
          <w:p w:rsidR="000F2124" w:rsidRPr="00D03E0C" w:rsidRDefault="000F2124" w:rsidP="00D076D1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2124" w:rsidRPr="00D03E0C" w:rsidRDefault="000F2124" w:rsidP="00D076D1">
            <w:pPr>
              <w:jc w:val="both"/>
              <w:rPr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D03E0C">
        <w:rPr>
          <w:bCs/>
          <w:kern w:val="32"/>
        </w:rPr>
        <w:t xml:space="preserve">Воротнее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</w:p>
    <w:p w:rsidR="004D2D3A" w:rsidRDefault="004D2D3A" w:rsidP="000F2124">
      <w:pPr>
        <w:keepNext/>
        <w:jc w:val="right"/>
        <w:outlineLvl w:val="0"/>
        <w:rPr>
          <w:bCs/>
          <w:kern w:val="32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D3A">
        <w:rPr>
          <w:sz w:val="28"/>
          <w:szCs w:val="28"/>
        </w:rPr>
        <w:t>в ____________________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4D2D3A" w:rsidRDefault="004D2D3A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E5" w:rsidRDefault="005526E5" w:rsidP="00FC0EDC">
      <w:r>
        <w:separator/>
      </w:r>
    </w:p>
  </w:endnote>
  <w:endnote w:type="continuationSeparator" w:id="1">
    <w:p w:rsidR="005526E5" w:rsidRDefault="005526E5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9157C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43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3CD" w:rsidRDefault="00B843CD">
    <w:pPr>
      <w:pStyle w:val="a8"/>
    </w:pPr>
  </w:p>
  <w:p w:rsidR="00B843CD" w:rsidRDefault="00B843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 w:rsidP="00D076D1">
    <w:pPr>
      <w:pStyle w:val="a8"/>
      <w:framePr w:wrap="around" w:vAnchor="text" w:hAnchor="margin" w:xAlign="center" w:y="1"/>
      <w:rPr>
        <w:rStyle w:val="aa"/>
      </w:rPr>
    </w:pPr>
  </w:p>
  <w:p w:rsidR="00B843CD" w:rsidRDefault="00B843CD">
    <w:pPr>
      <w:pStyle w:val="a8"/>
      <w:framePr w:wrap="auto" w:vAnchor="text" w:hAnchor="margin" w:xAlign="right" w:y="1"/>
      <w:rPr>
        <w:rStyle w:val="aa"/>
      </w:rPr>
    </w:pPr>
  </w:p>
  <w:p w:rsidR="00B843CD" w:rsidRDefault="00B843C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Pr="001A1251" w:rsidRDefault="00B843CD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B843CD" w:rsidRDefault="00B9157C">
        <w:pPr>
          <w:pStyle w:val="a8"/>
          <w:jc w:val="center"/>
        </w:pPr>
        <w:fldSimple w:instr=" PAGE   \* MERGEFORMAT ">
          <w:r w:rsidR="00761003">
            <w:rPr>
              <w:noProof/>
            </w:rPr>
            <w:t>46</w:t>
          </w:r>
        </w:fldSimple>
      </w:p>
    </w:sdtContent>
  </w:sdt>
  <w:p w:rsidR="00B843CD" w:rsidRDefault="00B843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E5" w:rsidRDefault="005526E5" w:rsidP="00FC0EDC">
      <w:r>
        <w:separator/>
      </w:r>
    </w:p>
  </w:footnote>
  <w:footnote w:type="continuationSeparator" w:id="1">
    <w:p w:rsidR="005526E5" w:rsidRDefault="005526E5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9157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43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3CD" w:rsidRDefault="00B843CD">
    <w:pPr>
      <w:pStyle w:val="a6"/>
    </w:pPr>
  </w:p>
  <w:p w:rsidR="00B843CD" w:rsidRDefault="00B843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Pr="00483FFF" w:rsidRDefault="00B9157C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B843CD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761003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B843CD" w:rsidRDefault="00B843CD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9157C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43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3CD" w:rsidRDefault="00B843CD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D" w:rsidRDefault="00B843CD">
    <w:pPr>
      <w:pStyle w:val="a6"/>
    </w:pPr>
  </w:p>
  <w:p w:rsidR="00B843CD" w:rsidRPr="0029433A" w:rsidRDefault="00B843CD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B843CD" w:rsidRDefault="00B843CD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A0D46"/>
    <w:rsid w:val="000B5E6A"/>
    <w:rsid w:val="000C0823"/>
    <w:rsid w:val="000C2B23"/>
    <w:rsid w:val="000F2124"/>
    <w:rsid w:val="001471D1"/>
    <w:rsid w:val="00195C58"/>
    <w:rsid w:val="001B6191"/>
    <w:rsid w:val="001C6DC1"/>
    <w:rsid w:val="001E073A"/>
    <w:rsid w:val="001F4F93"/>
    <w:rsid w:val="001F7F2E"/>
    <w:rsid w:val="002209C1"/>
    <w:rsid w:val="0025005F"/>
    <w:rsid w:val="00256F31"/>
    <w:rsid w:val="00293FAD"/>
    <w:rsid w:val="002C0CAF"/>
    <w:rsid w:val="002F6E95"/>
    <w:rsid w:val="0030461A"/>
    <w:rsid w:val="00342AF7"/>
    <w:rsid w:val="00350C46"/>
    <w:rsid w:val="0035605A"/>
    <w:rsid w:val="0038333E"/>
    <w:rsid w:val="003A379D"/>
    <w:rsid w:val="003E095F"/>
    <w:rsid w:val="00466CEB"/>
    <w:rsid w:val="004D2D3A"/>
    <w:rsid w:val="004D6E2C"/>
    <w:rsid w:val="004F55CB"/>
    <w:rsid w:val="00544B50"/>
    <w:rsid w:val="005526E5"/>
    <w:rsid w:val="00555363"/>
    <w:rsid w:val="005B04A9"/>
    <w:rsid w:val="005E07E8"/>
    <w:rsid w:val="00683CE4"/>
    <w:rsid w:val="006B7ABA"/>
    <w:rsid w:val="00761003"/>
    <w:rsid w:val="00842EC4"/>
    <w:rsid w:val="008849E3"/>
    <w:rsid w:val="008B3B4D"/>
    <w:rsid w:val="008C3EF9"/>
    <w:rsid w:val="008F4010"/>
    <w:rsid w:val="00914B63"/>
    <w:rsid w:val="00927614"/>
    <w:rsid w:val="0098747C"/>
    <w:rsid w:val="009D7C2B"/>
    <w:rsid w:val="009E5D95"/>
    <w:rsid w:val="00A62B1B"/>
    <w:rsid w:val="00A82BAF"/>
    <w:rsid w:val="00A92321"/>
    <w:rsid w:val="00AC7177"/>
    <w:rsid w:val="00AF5E5D"/>
    <w:rsid w:val="00B026B6"/>
    <w:rsid w:val="00B1278D"/>
    <w:rsid w:val="00B41027"/>
    <w:rsid w:val="00B843CD"/>
    <w:rsid w:val="00B9157C"/>
    <w:rsid w:val="00B91D71"/>
    <w:rsid w:val="00BA4255"/>
    <w:rsid w:val="00BD1ECF"/>
    <w:rsid w:val="00BE6DC6"/>
    <w:rsid w:val="00C56A67"/>
    <w:rsid w:val="00C82994"/>
    <w:rsid w:val="00CE2EB0"/>
    <w:rsid w:val="00D03E0C"/>
    <w:rsid w:val="00D076D1"/>
    <w:rsid w:val="00D816B7"/>
    <w:rsid w:val="00D91710"/>
    <w:rsid w:val="00DA56A6"/>
    <w:rsid w:val="00DE3008"/>
    <w:rsid w:val="00F26D51"/>
    <w:rsid w:val="00F43253"/>
    <w:rsid w:val="00F47097"/>
    <w:rsid w:val="00F5787F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11255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2020-02-21T10:57:00Z</cp:lastPrinted>
  <dcterms:created xsi:type="dcterms:W3CDTF">2020-02-26T07:35:00Z</dcterms:created>
  <dcterms:modified xsi:type="dcterms:W3CDTF">2020-02-26T07:35:00Z</dcterms:modified>
</cp:coreProperties>
</file>